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A4F23">
        <w:rPr>
          <w:b/>
          <w:bCs/>
        </w:rPr>
        <w:t>58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1F0B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A4F23">
        <w:t>Знаки по ТБ, ОТ, БД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1F0B">
        <w:rPr>
          <w:b/>
        </w:rPr>
        <w:t>12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1F0B">
        <w:rPr>
          <w:b/>
        </w:rPr>
        <w:t>26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A4F23">
        <w:t>58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</w:t>
      </w:r>
      <w:bookmarkStart w:id="0" w:name="_GoBack"/>
      <w:bookmarkEnd w:id="0"/>
      <w:r w:rsidRPr="00B94EEE">
        <w:rPr>
          <w:b/>
        </w:rPr>
        <w:t>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C1F0B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C1F0B">
        <w:rPr>
          <w:b/>
          <w:color w:val="FF0000"/>
        </w:rPr>
        <w:t>26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1A460-767B-480D-AD0B-EEA8CF6B3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479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34</cp:revision>
  <cp:lastPrinted>2019-04-04T06:48:00Z</cp:lastPrinted>
  <dcterms:created xsi:type="dcterms:W3CDTF">2019-02-13T10:09:00Z</dcterms:created>
  <dcterms:modified xsi:type="dcterms:W3CDTF">2019-11-11T11:24:00Z</dcterms:modified>
</cp:coreProperties>
</file>